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EF" w:rsidRDefault="00247CEF" w:rsidP="00247CEF">
      <w:pPr>
        <w:spacing w:after="0"/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 «Управление образования </w:t>
      </w:r>
      <w:proofErr w:type="spellStart"/>
      <w:r>
        <w:rPr>
          <w:rFonts w:ascii="Times New Roman" w:hAnsi="Times New Roman"/>
          <w:sz w:val="28"/>
          <w:szCs w:val="28"/>
        </w:rPr>
        <w:t>Урус-Мартановского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247CEF" w:rsidRDefault="00247CEF" w:rsidP="00247CEF">
      <w:pPr>
        <w:spacing w:after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47CEF" w:rsidRDefault="00247CEF" w:rsidP="00247CEF">
      <w:pPr>
        <w:spacing w:after="0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«ОСНОВНАЯ ОБЩЕОБРАЗОВАТЕЛЬНАЯ ШКОЛА пос. МИЧУРИНА»</w:t>
      </w:r>
    </w:p>
    <w:p w:rsidR="00247CEF" w:rsidRDefault="00247CEF" w:rsidP="00247CEF">
      <w:pPr>
        <w:spacing w:after="0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«ООШ пос. Мичурина»)</w:t>
      </w:r>
    </w:p>
    <w:p w:rsidR="00247CEF" w:rsidRDefault="00247CEF" w:rsidP="00247CEF">
      <w:pPr>
        <w:spacing w:after="0"/>
        <w:ind w:right="-108"/>
        <w:jc w:val="center"/>
        <w:rPr>
          <w:rFonts w:ascii="Times New Roman" w:hAnsi="Times New Roman"/>
          <w:b/>
          <w:sz w:val="28"/>
          <w:szCs w:val="28"/>
        </w:rPr>
      </w:pPr>
    </w:p>
    <w:p w:rsidR="00247CEF" w:rsidRDefault="00247CEF" w:rsidP="00247CEF">
      <w:pPr>
        <w:spacing w:after="0"/>
        <w:ind w:right="-1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 «</w:t>
      </w:r>
      <w:proofErr w:type="spellStart"/>
      <w:r>
        <w:rPr>
          <w:rFonts w:ascii="Times New Roman" w:hAnsi="Times New Roman"/>
          <w:sz w:val="28"/>
          <w:szCs w:val="28"/>
        </w:rPr>
        <w:t>Хьалха-Мартан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оштан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урхалла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47CEF" w:rsidRDefault="00247CEF" w:rsidP="00247CEF">
      <w:pPr>
        <w:spacing w:after="0"/>
        <w:ind w:right="-108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бюджетни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юкъарадешаран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учреждени</w:t>
      </w:r>
      <w:proofErr w:type="spellEnd"/>
    </w:p>
    <w:p w:rsidR="00247CEF" w:rsidRDefault="00247CEF" w:rsidP="00247CEF">
      <w:pPr>
        <w:spacing w:after="0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«МИЧУРИНЕР ЮКЪАРА ЮКЪАРДЕШАРАН ШКОЛА»</w:t>
      </w:r>
    </w:p>
    <w:p w:rsidR="00247CEF" w:rsidRDefault="00247CEF" w:rsidP="00247CEF">
      <w:pPr>
        <w:spacing w:after="0"/>
        <w:ind w:right="-1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Мичуринер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йолу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ЮЮШ»)</w:t>
      </w:r>
    </w:p>
    <w:p w:rsidR="00247CEF" w:rsidRDefault="00247CEF" w:rsidP="00247C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Pr="001B75E8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5E8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8D33EC" w:rsidRPr="001B75E8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3EC" w:rsidRPr="001B75E8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5E8">
        <w:rPr>
          <w:rFonts w:ascii="Times New Roman" w:hAnsi="Times New Roman" w:cs="Times New Roman"/>
          <w:b/>
          <w:sz w:val="28"/>
          <w:szCs w:val="28"/>
        </w:rPr>
        <w:t>на педагогический совет</w:t>
      </w:r>
    </w:p>
    <w:p w:rsidR="008D33EC" w:rsidRPr="001B75E8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5E8">
        <w:rPr>
          <w:rFonts w:ascii="Times New Roman" w:hAnsi="Times New Roman" w:cs="Times New Roman"/>
          <w:b/>
          <w:sz w:val="28"/>
          <w:szCs w:val="28"/>
        </w:rPr>
        <w:t>«Пути повышения качества образования в школе»</w:t>
      </w:r>
    </w:p>
    <w:p w:rsidR="008D33EC" w:rsidRPr="001B75E8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8D33EC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247CEF" w:rsidRDefault="00247CEF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8D33EC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Выполнила: </w:t>
      </w:r>
      <w:proofErr w:type="spellStart"/>
      <w:r w:rsidR="00247CEF">
        <w:rPr>
          <w:rFonts w:ascii="Times New Roman" w:hAnsi="Times New Roman" w:cs="Times New Roman"/>
          <w:b/>
          <w:sz w:val="24"/>
          <w:szCs w:val="24"/>
        </w:rPr>
        <w:t>Тутразова</w:t>
      </w:r>
      <w:proofErr w:type="spellEnd"/>
      <w:r w:rsidR="00247CEF">
        <w:rPr>
          <w:rFonts w:ascii="Times New Roman" w:hAnsi="Times New Roman" w:cs="Times New Roman"/>
          <w:b/>
          <w:sz w:val="24"/>
          <w:szCs w:val="24"/>
        </w:rPr>
        <w:t xml:space="preserve"> З.А.</w:t>
      </w:r>
    </w:p>
    <w:p w:rsidR="008D33EC" w:rsidRDefault="00247CEF" w:rsidP="0024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</w:p>
    <w:p w:rsidR="008D33EC" w:rsidRDefault="008D33EC" w:rsidP="008D33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3EC" w:rsidRDefault="008D33EC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E8" w:rsidRDefault="001B75E8" w:rsidP="001B7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5E8" w:rsidRDefault="001B75E8" w:rsidP="001B7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1B7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1B7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1B7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CEF" w:rsidRDefault="00247CEF" w:rsidP="001B7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2020г</w:t>
      </w:r>
    </w:p>
    <w:p w:rsidR="008D33EC" w:rsidRDefault="008D33EC" w:rsidP="00247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C80" w:rsidRPr="006C693D" w:rsidRDefault="00E01439" w:rsidP="006C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Качество</w:t>
      </w:r>
      <w:r w:rsidR="006C693D" w:rsidRPr="006C693D">
        <w:rPr>
          <w:rFonts w:ascii="Times New Roman" w:hAnsi="Times New Roman" w:cs="Times New Roman"/>
          <w:b/>
          <w:sz w:val="24"/>
          <w:szCs w:val="24"/>
        </w:rPr>
        <w:t xml:space="preserve"> образования в школе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C693D" w:rsidRDefault="006C693D" w:rsidP="006C69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7598" w:rsidRDefault="00D47598" w:rsidP="004D0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качества образования стоит сей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остро. Отказ от единой госу</w:t>
      </w: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дарственной системы обучения, от многих давно устоявшихся традиций и введение новых (тестирование вместо традиционных экзаменов, увеличение времени обучения в школе, интенсивное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негосударствен</w:t>
      </w: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 и т.д.) выводит эту проб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лему в ряд приоритетных государ</w:t>
      </w: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общественных. Все субъекты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заин</w:t>
      </w: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тересованы в обеспечении качества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(обучающиеся и их роди</w:t>
      </w: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тели, педагогические коллективы школ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преподаватели вузов, органы уп</w:t>
      </w: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образованием, работодатели).</w:t>
      </w:r>
    </w:p>
    <w:p w:rsidR="00D47598" w:rsidRDefault="006A54E0" w:rsidP="00D47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47598"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выделить четыре основных условия, без которых получение качественного образования просто невозможно:</w:t>
      </w:r>
    </w:p>
    <w:p w:rsidR="00D47598" w:rsidRDefault="00D47598" w:rsidP="00D47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1). Квалифицированный педагогический состав;</w:t>
      </w:r>
    </w:p>
    <w:p w:rsidR="00D47598" w:rsidRDefault="00D47598" w:rsidP="00D47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2). Наличие современного учебного оборудования, средств обучения, применение новых педагогических технологий;</w:t>
      </w:r>
    </w:p>
    <w:p w:rsidR="00D47598" w:rsidRDefault="00D47598" w:rsidP="00D47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3). Существование благоприятных условий для обучения (школьная столовая, библиотека, спортивный зал и т.д.).</w:t>
      </w:r>
    </w:p>
    <w:p w:rsidR="00D47598" w:rsidRDefault="00D47598" w:rsidP="00D47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98">
        <w:rPr>
          <w:rFonts w:ascii="Times New Roman" w:eastAsia="Times New Roman" w:hAnsi="Times New Roman" w:cs="Times New Roman"/>
          <w:sz w:val="24"/>
          <w:szCs w:val="24"/>
          <w:lang w:eastAsia="ru-RU"/>
        </w:rPr>
        <w:t>4). Благоприятная среда общения со сверстниками.</w:t>
      </w:r>
    </w:p>
    <w:p w:rsidR="007334E8" w:rsidRPr="00D47598" w:rsidRDefault="007334E8" w:rsidP="00D47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200" w:rsidRPr="001A4286" w:rsidRDefault="00EB5200" w:rsidP="00EB5200">
      <w:pPr>
        <w:pStyle w:val="a4"/>
        <w:spacing w:after="0"/>
        <w:ind w:firstLine="708"/>
        <w:jc w:val="both"/>
        <w:rPr>
          <w:sz w:val="24"/>
          <w:szCs w:val="24"/>
        </w:rPr>
      </w:pPr>
      <w:r w:rsidRPr="001A4286">
        <w:rPr>
          <w:sz w:val="24"/>
          <w:szCs w:val="24"/>
        </w:rPr>
        <w:t xml:space="preserve">Одна из основных задач, стоящих перед коллективом школы – это совершенствование управления качеством образования. Это значит обоснование, выбор и реализация мер, позволяющих получить высокие результаты при </w:t>
      </w:r>
      <w:r w:rsidRPr="006A54E0">
        <w:rPr>
          <w:b/>
          <w:sz w:val="24"/>
          <w:szCs w:val="24"/>
        </w:rPr>
        <w:t>минимальных затратах времени и усилий со стороны всех участников образовательного процесса.</w:t>
      </w:r>
      <w:r w:rsidRPr="001A4286">
        <w:rPr>
          <w:sz w:val="24"/>
          <w:szCs w:val="24"/>
        </w:rPr>
        <w:t xml:space="preserve"> Существенную роль в решении этой задачи решает педагогический мониторинг. 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Это новое, современное средство контроля с целью диагностики, контроля</w:t>
      </w:r>
      <w:r w:rsidR="00AA686C">
        <w:rPr>
          <w:sz w:val="24"/>
          <w:szCs w:val="24"/>
        </w:rPr>
        <w:t>, который</w:t>
      </w:r>
      <w:r w:rsidRPr="001A4286">
        <w:rPr>
          <w:sz w:val="24"/>
          <w:szCs w:val="24"/>
        </w:rPr>
        <w:t xml:space="preserve"> позволяет по-другому взглянуть на весь учебно-воспитательный процесс.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Педагогический мониторинг</w:t>
      </w:r>
      <w:r w:rsidRPr="001A4286">
        <w:rPr>
          <w:sz w:val="24"/>
          <w:szCs w:val="24"/>
        </w:rPr>
        <w:t xml:space="preserve"> – это система сбора, обработки и хранения информации о функционировании педагогической системы, обеспечивающая непрерывное отслеживание ее состояния, современную корректировку и прогнозирование развития.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Педагогический мониторинг как динамичная система результативности и прогнозирования деятельности ученика и учителя имеет цель: повысить контролирующую и оценочную деятельность: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а) учителя – анализ своего труда, его результатов и эффективности;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б)</w:t>
      </w:r>
      <w:r w:rsidR="001B75E8">
        <w:rPr>
          <w:sz w:val="24"/>
          <w:szCs w:val="24"/>
        </w:rPr>
        <w:t xml:space="preserve"> </w:t>
      </w:r>
      <w:r w:rsidRPr="001A4286">
        <w:rPr>
          <w:sz w:val="24"/>
          <w:szCs w:val="24"/>
        </w:rPr>
        <w:t xml:space="preserve">обучающихся – развивать объективный взгляд на собственную деятельность и ее результаты, воспитывать самостоятельность и ответственность, формировать самоконтроль и самооценку. 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Мониторинговые исследования: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помогают каждому участнику образовательного процесса осмыслить собственную деятельность;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определить, насколько рациональны педагогические и дидактические средства, используемые в процессе обучения;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насколько они соответствуют целям образовательного процесса и возрастным особенностям обучающихся.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Цели: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отслеживание качества образовательных услуг, оказываемых школой в динамике;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определение эффективности управления качеством обучения.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Задачи</w:t>
      </w:r>
      <w:r w:rsidRPr="001A4286">
        <w:rPr>
          <w:sz w:val="24"/>
          <w:szCs w:val="24"/>
        </w:rPr>
        <w:t>: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непрерывно наблюдать за состоянием учебно-воспитательного процесса и получать оперативную информацию о нем;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lastRenderedPageBreak/>
        <w:t>– своевременно выявлять изменения, происходящие в учебно-воспитательном процессе, и факторы, вызывающие их;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предупреждать негативные тенденции в образовательном процессе;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–осуществлять краткосрочное прогнозирование развития образовательного процесса;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оценивать эффективность методического обеспечения образовательного процесса.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Для успешного внедрения педагогического мониторинга обязательно соблюдение трех этапов: подготовительного, практического и аналитического.</w:t>
      </w:r>
    </w:p>
    <w:p w:rsidR="00EB5200" w:rsidRPr="001A4286" w:rsidRDefault="00EB5200" w:rsidP="00EB5200">
      <w:pPr>
        <w:pStyle w:val="a4"/>
        <w:spacing w:after="0"/>
        <w:jc w:val="both"/>
        <w:rPr>
          <w:b/>
          <w:bCs/>
          <w:sz w:val="24"/>
          <w:szCs w:val="24"/>
        </w:rPr>
      </w:pPr>
      <w:r w:rsidRPr="001A4286">
        <w:rPr>
          <w:b/>
          <w:bCs/>
          <w:sz w:val="24"/>
          <w:szCs w:val="24"/>
        </w:rPr>
        <w:t>1) Этапы мониторинга.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На</w:t>
      </w:r>
      <w:r w:rsidR="006A54E0">
        <w:rPr>
          <w:b/>
          <w:bCs/>
          <w:sz w:val="24"/>
          <w:szCs w:val="24"/>
        </w:rPr>
        <w:t xml:space="preserve"> </w:t>
      </w:r>
      <w:r w:rsidRPr="001A4286">
        <w:rPr>
          <w:b/>
          <w:bCs/>
          <w:sz w:val="24"/>
          <w:szCs w:val="24"/>
        </w:rPr>
        <w:t>первом этапе</w:t>
      </w:r>
      <w:r w:rsidRPr="001A4286">
        <w:rPr>
          <w:sz w:val="24"/>
          <w:szCs w:val="24"/>
        </w:rPr>
        <w:t xml:space="preserve"> (подготовительном) определяется цель, объект, направление исследования, разрабатывается единый инструментарий сбора информации, критерии и их показатели, сроки представления информации и ответственных.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Второй этап</w:t>
      </w:r>
      <w:r w:rsidRPr="001A4286">
        <w:rPr>
          <w:sz w:val="24"/>
          <w:szCs w:val="24"/>
        </w:rPr>
        <w:t xml:space="preserve"> основной (практический). Включает методы сбора и систематизации информации: </w:t>
      </w:r>
    </w:p>
    <w:p w:rsidR="00EB5200" w:rsidRPr="001A4286" w:rsidRDefault="00EB5200" w:rsidP="00EB5200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наблюдения, </w:t>
      </w:r>
    </w:p>
    <w:p w:rsidR="00EB5200" w:rsidRPr="001A4286" w:rsidRDefault="00EB5200" w:rsidP="00EB5200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анализ документов, </w:t>
      </w:r>
    </w:p>
    <w:p w:rsidR="00EB5200" w:rsidRPr="001A4286" w:rsidRDefault="00EB5200" w:rsidP="00EB5200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посещение уроков, </w:t>
      </w:r>
    </w:p>
    <w:p w:rsidR="00EB5200" w:rsidRPr="001A4286" w:rsidRDefault="00EB5200" w:rsidP="00EB5200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контрольные срезы, </w:t>
      </w:r>
    </w:p>
    <w:p w:rsidR="00EB5200" w:rsidRPr="001A4286" w:rsidRDefault="00EB5200" w:rsidP="00EB5200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анкетирования, </w:t>
      </w:r>
    </w:p>
    <w:p w:rsidR="00EB5200" w:rsidRPr="001A4286" w:rsidRDefault="00EB5200" w:rsidP="00EB5200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тестирование </w:t>
      </w:r>
    </w:p>
    <w:p w:rsidR="00EB5200" w:rsidRPr="001A4286" w:rsidRDefault="00EB5200" w:rsidP="00EB5200">
      <w:pPr>
        <w:numPr>
          <w:ilvl w:val="0"/>
          <w:numId w:val="24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самооценка и т. д. </w:t>
      </w:r>
    </w:p>
    <w:p w:rsidR="00EB5200" w:rsidRPr="001A4286" w:rsidRDefault="00EB5200" w:rsidP="00EB5200">
      <w:pPr>
        <w:pStyle w:val="a4"/>
        <w:spacing w:after="0"/>
        <w:ind w:firstLine="36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 xml:space="preserve">В ходе </w:t>
      </w:r>
      <w:r w:rsidRPr="001A4286">
        <w:rPr>
          <w:b/>
          <w:bCs/>
          <w:sz w:val="24"/>
          <w:szCs w:val="24"/>
        </w:rPr>
        <w:t>практического</w:t>
      </w:r>
      <w:r w:rsidRPr="001A4286">
        <w:rPr>
          <w:sz w:val="24"/>
          <w:szCs w:val="24"/>
        </w:rPr>
        <w:t xml:space="preserve"> этапа отрабатывается технология мониторинговых исследований, сбор информации и ее свертывания на различном уровне: Учитель, классный руководитель, специалист, руководитель МО, заместитель директора, директор МОУ.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Третий этап</w:t>
      </w:r>
      <w:r w:rsidRPr="001A4286">
        <w:rPr>
          <w:sz w:val="24"/>
          <w:szCs w:val="24"/>
        </w:rPr>
        <w:t xml:space="preserve"> – аналитический. Информация обрабатывается, анализируется, вырабатываются рекомендации, принимаются управленческие решения. Своевременность, точность, структурированность, синтез – это те требования, без которых мониторинг эффективным быть не может.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 xml:space="preserve">Мониторинг осуществляется в следующих </w:t>
      </w:r>
      <w:r w:rsidRPr="001A4286">
        <w:rPr>
          <w:b/>
          <w:bCs/>
          <w:sz w:val="24"/>
          <w:szCs w:val="24"/>
        </w:rPr>
        <w:t>формах: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 xml:space="preserve">1. </w:t>
      </w:r>
      <w:r w:rsidRPr="001A4286">
        <w:rPr>
          <w:b/>
          <w:bCs/>
          <w:sz w:val="24"/>
          <w:szCs w:val="24"/>
        </w:rPr>
        <w:t>Постоянный</w:t>
      </w:r>
      <w:r w:rsidRPr="001A4286">
        <w:rPr>
          <w:sz w:val="24"/>
          <w:szCs w:val="24"/>
        </w:rPr>
        <w:t xml:space="preserve"> (непрерывный) мониторинг осуществляется непрерывно после постановки задач, определения технологии сбора и обработки материалов диагностики.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 xml:space="preserve">2. </w:t>
      </w:r>
      <w:r w:rsidRPr="001A4286">
        <w:rPr>
          <w:b/>
          <w:bCs/>
          <w:sz w:val="24"/>
          <w:szCs w:val="24"/>
        </w:rPr>
        <w:t>Периодический</w:t>
      </w:r>
      <w:r w:rsidRPr="001A4286">
        <w:rPr>
          <w:sz w:val="24"/>
          <w:szCs w:val="24"/>
        </w:rPr>
        <w:t xml:space="preserve"> мониторинг осуществляется периодически по мере возникновения потребностей в соответствующих данных. Его можно осуществлять в двух формах: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календарного мониторинга, который возобновляется при наступлении отчетного календарного срока;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этапный мониторинг, который осуществляется для решения календарной задачи.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Для того чтобы создать целостную систему мониторинга учебно-воспитательного процесса, позволяющую не только оценить работу ученика и учителя, но и целенаправленно планировать деятельность коллектива в лицее создано Положение о мониторинге, где определены цели, задачи, объекты мониторинга, направления, этапы, методы сбора и обработки информации.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2) Объект мониторинга.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Объектом мониторинга является класс, учитель, учащийся, а также отдельные направления образовательного процесса.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Внутришкольный мониторинг</w:t>
      </w:r>
      <w:r w:rsidRPr="001A4286">
        <w:rPr>
          <w:sz w:val="24"/>
          <w:szCs w:val="24"/>
        </w:rPr>
        <w:t xml:space="preserve"> является системой, включающей: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Дидактический мониторинг</w:t>
      </w:r>
      <w:r w:rsidRPr="001A4286">
        <w:rPr>
          <w:sz w:val="24"/>
          <w:szCs w:val="24"/>
        </w:rPr>
        <w:t xml:space="preserve"> - непрерывное, научно-обоснованное слежение за состоянием содержания, форм и методов учебного процесса.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Воспитательный мониторинг</w:t>
      </w:r>
      <w:r w:rsidRPr="001A4286">
        <w:rPr>
          <w:sz w:val="24"/>
          <w:szCs w:val="24"/>
        </w:rPr>
        <w:t xml:space="preserve"> - непрерывное, научно-обоснованное слежение за состоянием воспитательного процесса.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lastRenderedPageBreak/>
        <w:t>Психолого-педагогический</w:t>
      </w:r>
      <w:r w:rsidRPr="001A4286">
        <w:rPr>
          <w:sz w:val="24"/>
          <w:szCs w:val="24"/>
        </w:rPr>
        <w:t xml:space="preserve"> мониторинг - непрерывное, научно-обоснованное слежение за состоянием психологического здоровья учащихся, развитием их индивидуальных способностей.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Медицинский мониторинг</w:t>
      </w:r>
      <w:r w:rsidRPr="001A4286">
        <w:rPr>
          <w:sz w:val="24"/>
          <w:szCs w:val="24"/>
        </w:rPr>
        <w:t xml:space="preserve"> - непрерывное, научно обоснованное слежение за динамикой здоровья школьников.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Методы сбора и обработки информации:</w:t>
      </w:r>
    </w:p>
    <w:p w:rsidR="00EB5200" w:rsidRPr="001A4286" w:rsidRDefault="00EB5200" w:rsidP="00EB5200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экспертный опрос; </w:t>
      </w:r>
    </w:p>
    <w:p w:rsidR="00EB5200" w:rsidRPr="001A4286" w:rsidRDefault="00EB5200" w:rsidP="00EB5200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наблюдение; </w:t>
      </w:r>
    </w:p>
    <w:p w:rsidR="00EB5200" w:rsidRPr="001A4286" w:rsidRDefault="00EB5200" w:rsidP="00EB5200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анализ документов; </w:t>
      </w:r>
    </w:p>
    <w:p w:rsidR="00EB5200" w:rsidRPr="001A4286" w:rsidRDefault="00EB5200" w:rsidP="00EB5200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посещение уроков; </w:t>
      </w:r>
    </w:p>
    <w:p w:rsidR="00EB5200" w:rsidRPr="001A4286" w:rsidRDefault="00EB5200" w:rsidP="00EB5200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контроль знаний, умений и навыков; </w:t>
      </w:r>
    </w:p>
    <w:p w:rsidR="00EB5200" w:rsidRPr="001A4286" w:rsidRDefault="00EB5200" w:rsidP="00EB5200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анкетирование; </w:t>
      </w:r>
    </w:p>
    <w:p w:rsidR="00EB5200" w:rsidRPr="001A4286" w:rsidRDefault="00EB5200" w:rsidP="00EB5200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тестирование; </w:t>
      </w:r>
    </w:p>
    <w:p w:rsidR="00EB5200" w:rsidRPr="001A4286" w:rsidRDefault="00EB5200" w:rsidP="00EB5200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286">
        <w:rPr>
          <w:rFonts w:ascii="Times New Roman" w:hAnsi="Times New Roman" w:cs="Times New Roman"/>
          <w:sz w:val="24"/>
          <w:szCs w:val="24"/>
        </w:rPr>
        <w:t xml:space="preserve">самооценка. 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3) Направления и объекты мониторинга.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1. Учебный мониторинг включает достижения по дисциплинам учебного плана (уровень обученности и уровень обучаемости).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2. Психологическое развитие. Здоровье.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3. Социализация личности, адаптация; воспитанность.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4. Физическое развитие. Здоровье.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5. Мониторинг мотивации обучения.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Механизм реализации мониторинга: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1. Изучение удовлетворенности учащихся, родителей образовательным процессом в школе.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2. Изучение личности обучающихся, его учебных возможностей, здоровья.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3. Диагностика учебных достижений по дисциплинам.</w:t>
      </w:r>
    </w:p>
    <w:p w:rsidR="007334E8" w:rsidRDefault="007334E8" w:rsidP="00EB5200">
      <w:pPr>
        <w:pStyle w:val="a4"/>
        <w:spacing w:after="0"/>
        <w:jc w:val="both"/>
        <w:rPr>
          <w:b/>
          <w:bCs/>
          <w:sz w:val="24"/>
          <w:szCs w:val="24"/>
        </w:rPr>
      </w:pP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b/>
          <w:bCs/>
          <w:sz w:val="24"/>
          <w:szCs w:val="24"/>
        </w:rPr>
        <w:t>Основная задача мониторинга</w:t>
      </w:r>
      <w:r w:rsidRPr="001A4286">
        <w:rPr>
          <w:sz w:val="24"/>
          <w:szCs w:val="24"/>
        </w:rPr>
        <w:t xml:space="preserve"> – непрерывное отслеживание состояния учебного процесса. В процессе мониторинга выявляются следующие вопросы: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достигается ли цель образовательного процесса;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существует ли положительная динамика в развитии учащегося по сравнению с предыдущими результатами диагностики;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соответствует ли уровень требований и уровень сложности учебного материала учебным возможностям обучающихся;</w:t>
      </w:r>
    </w:p>
    <w:p w:rsidR="00EB5200" w:rsidRPr="001A4286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– существуют ли предпосылки для совершенствования работы учителя.</w:t>
      </w:r>
    </w:p>
    <w:p w:rsidR="00EB5200" w:rsidRDefault="00EB5200" w:rsidP="00EB5200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>Эта задача может быть решена путем проведения срезов и анализа их результатов.</w:t>
      </w:r>
    </w:p>
    <w:p w:rsidR="00C55444" w:rsidRPr="001A4286" w:rsidRDefault="00C55444" w:rsidP="00C55444">
      <w:pPr>
        <w:pStyle w:val="a4"/>
        <w:spacing w:after="0"/>
        <w:jc w:val="both"/>
        <w:rPr>
          <w:sz w:val="24"/>
          <w:szCs w:val="24"/>
        </w:rPr>
      </w:pPr>
      <w:r w:rsidRPr="001A4286">
        <w:rPr>
          <w:sz w:val="24"/>
          <w:szCs w:val="24"/>
        </w:rPr>
        <w:t xml:space="preserve">Результаты срезов оформляется в виде таблиц сводных данных, что позволяет установить динамику успешности освоения предмета как отдельным </w:t>
      </w:r>
      <w:proofErr w:type="gramStart"/>
      <w:r w:rsidRPr="001A4286">
        <w:rPr>
          <w:sz w:val="24"/>
          <w:szCs w:val="24"/>
        </w:rPr>
        <w:t>учащимся</w:t>
      </w:r>
      <w:proofErr w:type="gramEnd"/>
      <w:r w:rsidRPr="001A4286">
        <w:rPr>
          <w:sz w:val="24"/>
          <w:szCs w:val="24"/>
        </w:rPr>
        <w:t xml:space="preserve"> так и класса в целом, провести сравнение учебных достижений по годам обучения по предметам, сравнение оценок административного среза с оцениванием знаний учащихся по учебным четвертям, а также преемственность в обучении. По таким данным виден и реальный уровень квалификации педагогических кадров.</w:t>
      </w:r>
    </w:p>
    <w:p w:rsidR="00C55444" w:rsidRDefault="00C55444" w:rsidP="00EB5200">
      <w:pPr>
        <w:pStyle w:val="a4"/>
        <w:spacing w:after="0"/>
        <w:jc w:val="both"/>
        <w:rPr>
          <w:sz w:val="24"/>
          <w:szCs w:val="24"/>
        </w:rPr>
      </w:pPr>
    </w:p>
    <w:sectPr w:rsidR="00C55444" w:rsidSect="0018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11.55pt;height:11.55pt" o:bullet="t">
        <v:imagedata r:id="rId1" o:title="art2A93"/>
      </v:shape>
    </w:pict>
  </w:numPicBullet>
  <w:abstractNum w:abstractNumId="0">
    <w:nsid w:val="01C50E12"/>
    <w:multiLevelType w:val="hybridMultilevel"/>
    <w:tmpl w:val="F216C2CE"/>
    <w:lvl w:ilvl="0" w:tplc="E23A811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2D128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5A31A8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0AD310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A4A18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A7E42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FA7DDE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E593E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105096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1CA5977"/>
    <w:multiLevelType w:val="multilevel"/>
    <w:tmpl w:val="1108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15CB9"/>
    <w:multiLevelType w:val="multilevel"/>
    <w:tmpl w:val="E8C6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D941AA"/>
    <w:multiLevelType w:val="multilevel"/>
    <w:tmpl w:val="9816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F74FA"/>
    <w:multiLevelType w:val="multilevel"/>
    <w:tmpl w:val="E8B2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681AFB"/>
    <w:multiLevelType w:val="multilevel"/>
    <w:tmpl w:val="851E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24B4F"/>
    <w:multiLevelType w:val="hybridMultilevel"/>
    <w:tmpl w:val="533A370E"/>
    <w:lvl w:ilvl="0" w:tplc="7EB6A5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B45C89"/>
    <w:multiLevelType w:val="hybridMultilevel"/>
    <w:tmpl w:val="533A370E"/>
    <w:lvl w:ilvl="0" w:tplc="7EB6A5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91FFE"/>
    <w:multiLevelType w:val="hybridMultilevel"/>
    <w:tmpl w:val="533A370E"/>
    <w:lvl w:ilvl="0" w:tplc="7EB6A5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124CEA"/>
    <w:multiLevelType w:val="hybridMultilevel"/>
    <w:tmpl w:val="533A370E"/>
    <w:lvl w:ilvl="0" w:tplc="7EB6A5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5147B"/>
    <w:multiLevelType w:val="hybridMultilevel"/>
    <w:tmpl w:val="533A370E"/>
    <w:lvl w:ilvl="0" w:tplc="7EB6A5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61B60"/>
    <w:multiLevelType w:val="multilevel"/>
    <w:tmpl w:val="BE8C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0E0148"/>
    <w:multiLevelType w:val="hybridMultilevel"/>
    <w:tmpl w:val="A2B0E5C2"/>
    <w:lvl w:ilvl="0" w:tplc="C4F80A4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663A2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A78A6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52136C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4A864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325892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B25CB8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8136C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CC69CA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02C4DF6"/>
    <w:multiLevelType w:val="multilevel"/>
    <w:tmpl w:val="1F9C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6C3666"/>
    <w:multiLevelType w:val="hybridMultilevel"/>
    <w:tmpl w:val="2C2E2C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79A5D68"/>
    <w:multiLevelType w:val="hybridMultilevel"/>
    <w:tmpl w:val="57443F04"/>
    <w:lvl w:ilvl="0" w:tplc="D0F876D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616A2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830B8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9A5A78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4655A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36C956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8EED0A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AC5508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1862AC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1447F5A"/>
    <w:multiLevelType w:val="multilevel"/>
    <w:tmpl w:val="D278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938C9"/>
    <w:multiLevelType w:val="hybridMultilevel"/>
    <w:tmpl w:val="51687B64"/>
    <w:lvl w:ilvl="0" w:tplc="0419000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E1EC4"/>
    <w:multiLevelType w:val="hybridMultilevel"/>
    <w:tmpl w:val="DB8A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F71BF"/>
    <w:multiLevelType w:val="hybridMultilevel"/>
    <w:tmpl w:val="533A370E"/>
    <w:lvl w:ilvl="0" w:tplc="7EB6A5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74781D"/>
    <w:multiLevelType w:val="multilevel"/>
    <w:tmpl w:val="6B2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126953"/>
    <w:multiLevelType w:val="hybridMultilevel"/>
    <w:tmpl w:val="533A370E"/>
    <w:lvl w:ilvl="0" w:tplc="7EB6A5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72198"/>
    <w:multiLevelType w:val="hybridMultilevel"/>
    <w:tmpl w:val="9FEC9EE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B0151B"/>
    <w:multiLevelType w:val="multilevel"/>
    <w:tmpl w:val="DB70DB5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B26709"/>
    <w:multiLevelType w:val="hybridMultilevel"/>
    <w:tmpl w:val="01D495E0"/>
    <w:lvl w:ilvl="0" w:tplc="FFFFFFFF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A1F13D8"/>
    <w:multiLevelType w:val="hybridMultilevel"/>
    <w:tmpl w:val="EA789298"/>
    <w:lvl w:ilvl="0" w:tplc="392CD5A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86CB8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8A4414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A4E7E0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A4106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0E408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161E8E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C0530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BB9E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D7D4962"/>
    <w:multiLevelType w:val="hybridMultilevel"/>
    <w:tmpl w:val="25CC5AD0"/>
    <w:lvl w:ilvl="0" w:tplc="04190011">
      <w:start w:val="1"/>
      <w:numFmt w:val="decimal"/>
      <w:lvlText w:val="%1)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27">
    <w:nsid w:val="653B627B"/>
    <w:multiLevelType w:val="multilevel"/>
    <w:tmpl w:val="A006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2C6E5C"/>
    <w:multiLevelType w:val="hybridMultilevel"/>
    <w:tmpl w:val="1E9E0D8C"/>
    <w:lvl w:ilvl="0" w:tplc="2502363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44CA1A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5223EA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8B3B6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CFC5C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425CCE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E9814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F64BCE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EC6B0E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69FA61D4"/>
    <w:multiLevelType w:val="hybridMultilevel"/>
    <w:tmpl w:val="533A370E"/>
    <w:lvl w:ilvl="0" w:tplc="7EB6A5FE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110876"/>
    <w:multiLevelType w:val="multilevel"/>
    <w:tmpl w:val="90EC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9F3106"/>
    <w:multiLevelType w:val="multilevel"/>
    <w:tmpl w:val="C53C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D8530E"/>
    <w:multiLevelType w:val="hybridMultilevel"/>
    <w:tmpl w:val="FD86B772"/>
    <w:lvl w:ilvl="0" w:tplc="3F3E7C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F6ACF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6E32E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AA3AB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F28CA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56526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36CF4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0C0B7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70BF6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6EA57ECA"/>
    <w:multiLevelType w:val="multilevel"/>
    <w:tmpl w:val="A8F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037C67"/>
    <w:multiLevelType w:val="hybridMultilevel"/>
    <w:tmpl w:val="305C9744"/>
    <w:lvl w:ilvl="0" w:tplc="E83A844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056858"/>
    <w:multiLevelType w:val="multilevel"/>
    <w:tmpl w:val="9582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6523DE"/>
    <w:multiLevelType w:val="multilevel"/>
    <w:tmpl w:val="761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AF7CD7"/>
    <w:multiLevelType w:val="multilevel"/>
    <w:tmpl w:val="4C46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EC2220"/>
    <w:multiLevelType w:val="hybridMultilevel"/>
    <w:tmpl w:val="C7BE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2519FA"/>
    <w:multiLevelType w:val="hybridMultilevel"/>
    <w:tmpl w:val="9B06B6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3"/>
  </w:num>
  <w:num w:numId="4">
    <w:abstractNumId w:val="35"/>
  </w:num>
  <w:num w:numId="5">
    <w:abstractNumId w:val="37"/>
  </w:num>
  <w:num w:numId="6">
    <w:abstractNumId w:val="2"/>
  </w:num>
  <w:num w:numId="7">
    <w:abstractNumId w:val="31"/>
  </w:num>
  <w:num w:numId="8">
    <w:abstractNumId w:val="33"/>
  </w:num>
  <w:num w:numId="9">
    <w:abstractNumId w:val="36"/>
  </w:num>
  <w:num w:numId="10">
    <w:abstractNumId w:val="20"/>
  </w:num>
  <w:num w:numId="11">
    <w:abstractNumId w:val="11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6"/>
  </w:num>
  <w:num w:numId="16">
    <w:abstractNumId w:val="22"/>
  </w:num>
  <w:num w:numId="17">
    <w:abstractNumId w:val="7"/>
  </w:num>
  <w:num w:numId="18">
    <w:abstractNumId w:val="10"/>
  </w:num>
  <w:num w:numId="19">
    <w:abstractNumId w:val="9"/>
  </w:num>
  <w:num w:numId="20">
    <w:abstractNumId w:val="29"/>
  </w:num>
  <w:num w:numId="21">
    <w:abstractNumId w:val="21"/>
  </w:num>
  <w:num w:numId="22">
    <w:abstractNumId w:val="8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0"/>
  </w:num>
  <w:num w:numId="26">
    <w:abstractNumId w:val="32"/>
  </w:num>
  <w:num w:numId="27">
    <w:abstractNumId w:val="18"/>
  </w:num>
  <w:num w:numId="28">
    <w:abstractNumId w:val="14"/>
  </w:num>
  <w:num w:numId="29">
    <w:abstractNumId w:val="38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0"/>
  </w:num>
  <w:num w:numId="39">
    <w:abstractNumId w:val="28"/>
  </w:num>
  <w:num w:numId="40">
    <w:abstractNumId w:val="12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693D"/>
    <w:rsid w:val="00031AD1"/>
    <w:rsid w:val="00050F8D"/>
    <w:rsid w:val="000750EC"/>
    <w:rsid w:val="000956E4"/>
    <w:rsid w:val="000B0810"/>
    <w:rsid w:val="000D54A9"/>
    <w:rsid w:val="000F7318"/>
    <w:rsid w:val="00111080"/>
    <w:rsid w:val="0011564B"/>
    <w:rsid w:val="00135744"/>
    <w:rsid w:val="00153CB8"/>
    <w:rsid w:val="00184E63"/>
    <w:rsid w:val="001A4286"/>
    <w:rsid w:val="001B161A"/>
    <w:rsid w:val="001B75E8"/>
    <w:rsid w:val="002040E0"/>
    <w:rsid w:val="00221856"/>
    <w:rsid w:val="00247CEF"/>
    <w:rsid w:val="003B265C"/>
    <w:rsid w:val="00444A6A"/>
    <w:rsid w:val="004B0C80"/>
    <w:rsid w:val="004D0DE2"/>
    <w:rsid w:val="004E0700"/>
    <w:rsid w:val="005A619E"/>
    <w:rsid w:val="005C0D3D"/>
    <w:rsid w:val="00610604"/>
    <w:rsid w:val="0061414F"/>
    <w:rsid w:val="00635E1A"/>
    <w:rsid w:val="006611EF"/>
    <w:rsid w:val="006A54E0"/>
    <w:rsid w:val="006C693D"/>
    <w:rsid w:val="007334E8"/>
    <w:rsid w:val="008034F0"/>
    <w:rsid w:val="008834AF"/>
    <w:rsid w:val="008B3980"/>
    <w:rsid w:val="008D33EC"/>
    <w:rsid w:val="00905B43"/>
    <w:rsid w:val="009A5F73"/>
    <w:rsid w:val="009B7FC5"/>
    <w:rsid w:val="009E643E"/>
    <w:rsid w:val="00A2537C"/>
    <w:rsid w:val="00A877B0"/>
    <w:rsid w:val="00AA686C"/>
    <w:rsid w:val="00AC3F38"/>
    <w:rsid w:val="00AD2E16"/>
    <w:rsid w:val="00AE6A74"/>
    <w:rsid w:val="00B133F8"/>
    <w:rsid w:val="00B213E1"/>
    <w:rsid w:val="00B4106B"/>
    <w:rsid w:val="00B54E2B"/>
    <w:rsid w:val="00B55D55"/>
    <w:rsid w:val="00B92669"/>
    <w:rsid w:val="00C01D27"/>
    <w:rsid w:val="00C501F8"/>
    <w:rsid w:val="00C50834"/>
    <w:rsid w:val="00C55444"/>
    <w:rsid w:val="00C700AD"/>
    <w:rsid w:val="00D17A70"/>
    <w:rsid w:val="00D2770A"/>
    <w:rsid w:val="00D47598"/>
    <w:rsid w:val="00DA10A6"/>
    <w:rsid w:val="00DB6994"/>
    <w:rsid w:val="00E01439"/>
    <w:rsid w:val="00E105CB"/>
    <w:rsid w:val="00E406B2"/>
    <w:rsid w:val="00E53283"/>
    <w:rsid w:val="00E53382"/>
    <w:rsid w:val="00E61D2D"/>
    <w:rsid w:val="00EB5200"/>
    <w:rsid w:val="00EF10BF"/>
    <w:rsid w:val="00F1402C"/>
    <w:rsid w:val="00F34FF6"/>
    <w:rsid w:val="00F57DBD"/>
    <w:rsid w:val="00F70251"/>
    <w:rsid w:val="00F7095C"/>
    <w:rsid w:val="00F72AC1"/>
    <w:rsid w:val="00F92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63"/>
  </w:style>
  <w:style w:type="paragraph" w:styleId="5">
    <w:name w:val="heading 5"/>
    <w:basedOn w:val="a"/>
    <w:link w:val="50"/>
    <w:uiPriority w:val="9"/>
    <w:qFormat/>
    <w:rsid w:val="00E61D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C693D"/>
    <w:rPr>
      <w:b/>
      <w:bCs/>
    </w:rPr>
  </w:style>
  <w:style w:type="paragraph" w:styleId="a4">
    <w:name w:val="Normal (Web)"/>
    <w:aliases w:val="Обычный (Web)"/>
    <w:basedOn w:val="a"/>
    <w:qFormat/>
    <w:rsid w:val="006C693D"/>
    <w:pPr>
      <w:spacing w:after="21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93D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0956E4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0956E4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956E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9E643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E643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9E64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E64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lock Text"/>
    <w:basedOn w:val="a"/>
    <w:semiHidden/>
    <w:unhideWhenUsed/>
    <w:rsid w:val="009E643E"/>
    <w:pPr>
      <w:spacing w:after="0" w:line="240" w:lineRule="auto"/>
      <w:ind w:left="284" w:right="142" w:firstLine="28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Default">
    <w:name w:val="Default"/>
    <w:qFormat/>
    <w:rsid w:val="00F92372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E1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E61D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C693D"/>
    <w:rPr>
      <w:b/>
      <w:bCs/>
    </w:rPr>
  </w:style>
  <w:style w:type="paragraph" w:styleId="a4">
    <w:name w:val="Normal (Web)"/>
    <w:aliases w:val="Обычный (Web)"/>
    <w:basedOn w:val="a"/>
    <w:qFormat/>
    <w:rsid w:val="006C693D"/>
    <w:pPr>
      <w:spacing w:after="21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93D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0956E4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0956E4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956E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9E643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E643E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9E64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E64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lock Text"/>
    <w:basedOn w:val="a"/>
    <w:semiHidden/>
    <w:unhideWhenUsed/>
    <w:rsid w:val="009E643E"/>
    <w:pPr>
      <w:spacing w:after="0" w:line="240" w:lineRule="auto"/>
      <w:ind w:left="284" w:right="142" w:firstLine="28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Default">
    <w:name w:val="Default"/>
    <w:qFormat/>
    <w:rsid w:val="00F92372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E10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5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8943-1B82-4C74-9F86-59A12707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2014-11-06T19:44:00Z</cp:lastPrinted>
  <dcterms:created xsi:type="dcterms:W3CDTF">2020-10-28T12:03:00Z</dcterms:created>
  <dcterms:modified xsi:type="dcterms:W3CDTF">2020-10-28T12:03:00Z</dcterms:modified>
</cp:coreProperties>
</file>