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454.8pt;margin-top:136.9pt;width:40.3pt;height:8.9pt;z-index:-251658240;mso-position-horizontal-relative:page;mso-position-vertical-relative:page;z-index:-251658752" fillcolor="#F8F9FE" stroked="f"/>
        </w:pict>
      </w:r>
    </w:p>
    <w:p>
      <w:pPr>
        <w:pStyle w:val="Style3"/>
        <w:framePr w:w="9830" w:h="716" w:hRule="exact" w:wrap="none" w:vAnchor="page" w:hAnchor="page" w:x="1105" w:y="1343"/>
        <w:widowControl w:val="0"/>
        <w:keepNext w:val="0"/>
        <w:keepLines w:val="0"/>
        <w:shd w:val="clear" w:color="auto" w:fill="auto"/>
        <w:bidi w:val="0"/>
        <w:spacing w:before="0" w:after="0"/>
        <w:ind w:left="379" w:right="18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МУНИЦИПАЛЬНОЕ БЮДЖЕТНОЕ ОБЩЕОБРАЗОВАТЕЛЬНОЕ УЧРЕЖДЕНИЕ</w:t>
        <w:br/>
        <w:t xml:space="preserve">«СРЕДНЯЯ ОБЩЕОБРАЗОВАТЕЛЬНАЯ ШКОЛА №4 </w:t>
      </w:r>
      <w:r>
        <w:rPr>
          <w:rStyle w:val="CharStyle5"/>
          <w:b/>
          <w:bCs/>
        </w:rPr>
        <w:t xml:space="preserve">г.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УРУС-МАРТАН»</w:t>
      </w:r>
    </w:p>
    <w:p>
      <w:pPr>
        <w:pStyle w:val="Style6"/>
        <w:numPr>
          <w:ilvl w:val="0"/>
          <w:numId w:val="1"/>
        </w:numPr>
        <w:framePr w:w="9830" w:h="9820" w:hRule="exact" w:wrap="none" w:vAnchor="page" w:hAnchor="page" w:x="1105" w:y="5519"/>
        <w:tabs>
          <w:tab w:leader="none" w:pos="12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200" w:right="0" w:firstLine="68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Общие положения.</w:t>
      </w:r>
      <w:bookmarkEnd w:id="0"/>
    </w:p>
    <w:p>
      <w:pPr>
        <w:pStyle w:val="Style8"/>
        <w:numPr>
          <w:ilvl w:val="1"/>
          <w:numId w:val="1"/>
        </w:numPr>
        <w:framePr w:w="9830" w:h="9820" w:hRule="exact" w:wrap="none" w:vAnchor="page" w:hAnchor="page" w:x="1105" w:y="5519"/>
        <w:tabs>
          <w:tab w:leader="none" w:pos="78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Настоящее Положение о мерах социальной (материальной) поддержки учащихся школы (далее - Положение) разработано на основе Федерального закона от 29.12.2012 № 273-ФЗ "Об образовании в Российской Федерации", Федерального закона от 21.12.1996 № 159-ФЗ "О дополнительных гарантиях по социальной поддержке детей-сирот и детей, оставшихся без попечения родителей", Федерального закона от 24.06.1999 № 120-ФЗ "Об основах системы профилактики безнадзорности и правонарушений несовершеннолетних",</w:t>
      </w:r>
    </w:p>
    <w:p>
      <w:pPr>
        <w:pStyle w:val="Style8"/>
        <w:numPr>
          <w:ilvl w:val="1"/>
          <w:numId w:val="1"/>
        </w:numPr>
        <w:framePr w:w="9830" w:h="9820" w:hRule="exact" w:wrap="none" w:vAnchor="page" w:hAnchor="page" w:x="1105" w:y="5519"/>
        <w:tabs>
          <w:tab w:leader="none" w:pos="842" w:val="left"/>
        </w:tabs>
        <w:widowControl w:val="0"/>
        <w:keepNext w:val="0"/>
        <w:keepLines w:val="0"/>
        <w:shd w:val="clear" w:color="auto" w:fill="auto"/>
        <w:bidi w:val="0"/>
        <w:spacing w:before="0" w:after="312" w:line="370" w:lineRule="exact"/>
        <w:ind w:left="2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Положение определяет порядок предоставления мер социальной (материальной) поддержки учащихся в МБОУ «СОШ №4 г. Урус-Мартан».</w:t>
      </w:r>
    </w:p>
    <w:p>
      <w:pPr>
        <w:pStyle w:val="Style6"/>
        <w:numPr>
          <w:ilvl w:val="0"/>
          <w:numId w:val="1"/>
        </w:numPr>
        <w:framePr w:w="9830" w:h="9820" w:hRule="exact" w:wrap="none" w:vAnchor="page" w:hAnchor="page" w:x="1105" w:y="5519"/>
        <w:tabs>
          <w:tab w:leader="none" w:pos="13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55" w:lineRule="exact"/>
        <w:ind w:left="200" w:right="0" w:firstLine="68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Меры социальной (материальной) поддержки и категории учащихся, которым они предоставляются</w:t>
      </w:r>
      <w:bookmarkEnd w:id="1"/>
    </w:p>
    <w:p>
      <w:pPr>
        <w:pStyle w:val="Style8"/>
        <w:framePr w:w="9830" w:h="9820" w:hRule="exact" w:wrap="none" w:vAnchor="page" w:hAnchor="page" w:x="1105" w:y="5519"/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Учащимся предоставляются следующие меры социальной поддержки:</w:t>
      </w:r>
    </w:p>
    <w:p>
      <w:pPr>
        <w:pStyle w:val="Style8"/>
        <w:numPr>
          <w:ilvl w:val="0"/>
          <w:numId w:val="3"/>
        </w:numPr>
        <w:framePr w:w="9830" w:h="9820" w:hRule="exact" w:wrap="none" w:vAnchor="page" w:hAnchor="page" w:x="1105" w:y="5519"/>
        <w:tabs>
          <w:tab w:leader="none" w:pos="132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бесплатно учебниками и учебными пособиями, а также учебно-методическими материалами, средствами обучения и воспитания в пределах образовательных стандартов;</w:t>
      </w:r>
    </w:p>
    <w:p>
      <w:pPr>
        <w:pStyle w:val="Style8"/>
        <w:numPr>
          <w:ilvl w:val="0"/>
          <w:numId w:val="3"/>
        </w:numPr>
        <w:framePr w:w="9830" w:h="9820" w:hRule="exact" w:wrap="none" w:vAnchor="page" w:hAnchor="page" w:x="1105" w:y="5519"/>
        <w:tabs>
          <w:tab w:leader="none" w:pos="128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единовременная материальная помощь за счет внебюджетных средств школы учащимся, оказавшимся в тяжелой жизненной ситуации;</w:t>
      </w:r>
    </w:p>
    <w:p>
      <w:pPr>
        <w:pStyle w:val="Style8"/>
        <w:numPr>
          <w:ilvl w:val="0"/>
          <w:numId w:val="3"/>
        </w:numPr>
        <w:framePr w:w="9830" w:h="9820" w:hRule="exact" w:wrap="none" w:vAnchor="page" w:hAnchor="page" w:x="1105" w:y="5519"/>
        <w:tabs>
          <w:tab w:leader="none" w:pos="132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предоставление путевок в оздоровительные лагеря за счет средств софинансирования из бюджетов Чеченской Республики и за счет средств родителей;</w:t>
      </w:r>
    </w:p>
    <w:p>
      <w:pPr>
        <w:pStyle w:val="Style8"/>
        <w:numPr>
          <w:ilvl w:val="0"/>
          <w:numId w:val="3"/>
        </w:numPr>
        <w:framePr w:w="9830" w:h="9820" w:hRule="exact" w:wrap="none" w:vAnchor="page" w:hAnchor="page" w:x="1105" w:y="5519"/>
        <w:tabs>
          <w:tab w:leader="none" w:pos="12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бесплатным питанием обучающихся 1-9 классов из семей, имеющих право на в порядке и на условиях, определяемых региональным законодательством;</w:t>
      </w:r>
    </w:p>
    <w:p>
      <w:pPr>
        <w:pStyle w:val="Style8"/>
        <w:numPr>
          <w:ilvl w:val="0"/>
          <w:numId w:val="3"/>
        </w:numPr>
        <w:framePr w:w="9830" w:h="9820" w:hRule="exact" w:wrap="none" w:vAnchor="page" w:hAnchor="page" w:x="1105" w:y="5519"/>
        <w:tabs>
          <w:tab w:leader="none" w:pos="128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6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снижение стоимости платных дополнительных образовательных услуг в отношении категорий обучающихся, установленных соответствующим</w:t>
      </w:r>
    </w:p>
    <w:p>
      <w:pPr>
        <w:pStyle w:val="Style10"/>
        <w:framePr w:w="9830" w:h="1114" w:hRule="exact" w:wrap="none" w:vAnchor="page" w:hAnchor="page" w:x="1105" w:y="215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ПРИНЯТО</w:t>
      </w:r>
    </w:p>
    <w:p>
      <w:pPr>
        <w:pStyle w:val="Style12"/>
        <w:framePr w:w="9830" w:h="1114" w:hRule="exact" w:wrap="none" w:vAnchor="page" w:hAnchor="page" w:x="1105" w:y="215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педагогическом совете</w:t>
      </w:r>
    </w:p>
    <w:p>
      <w:pPr>
        <w:pStyle w:val="Style12"/>
        <w:framePr w:w="9830" w:h="1114" w:hRule="exact" w:wrap="none" w:vAnchor="page" w:hAnchor="page" w:x="1105" w:y="215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протокол № 1</w:t>
      </w:r>
    </w:p>
    <w:p>
      <w:pPr>
        <w:pStyle w:val="Style12"/>
        <w:framePr w:w="9830" w:h="1114" w:hRule="exact" w:wrap="none" w:vAnchor="page" w:hAnchor="page" w:x="1105" w:y="215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от 31 </w:t>
      </w:r>
      <w:r>
        <w:rPr>
          <w:rStyle w:val="CharStyle14"/>
        </w:rPr>
        <w:t>августа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2018 года</w:t>
      </w:r>
    </w:p>
    <w:p>
      <w:pPr>
        <w:framePr w:wrap="none" w:vAnchor="page" w:hAnchor="page" w:x="7618" w:y="193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76pt;height:108pt;">
            <v:imagedata r:id="rId5" r:href="rId6"/>
          </v:shape>
        </w:pict>
      </w:r>
    </w:p>
    <w:p>
      <w:pPr>
        <w:pStyle w:val="Style6"/>
        <w:framePr w:w="9830" w:h="337" w:hRule="exact" w:wrap="none" w:vAnchor="page" w:hAnchor="page" w:x="1105" w:y="4315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18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ПОЛОЖЕНИЕ</w:t>
      </w:r>
      <w:bookmarkEnd w:id="2"/>
    </w:p>
    <w:p>
      <w:pPr>
        <w:pStyle w:val="Style15"/>
        <w:framePr w:wrap="none" w:vAnchor="page" w:hAnchor="page" w:x="1105" w:y="4789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14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мерах социальной (материальной) поддержки учащихся ОО</w:t>
      </w:r>
    </w:p>
    <w:p>
      <w:pPr>
        <w:pStyle w:val="Style8"/>
        <w:framePr w:wrap="none" w:vAnchor="page" w:hAnchor="page" w:x="1105" w:y="15336"/>
        <w:tabs>
          <w:tab w:leader="none" w:pos="1288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2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локальным актом школы.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"/>
        <w:numPr>
          <w:ilvl w:val="0"/>
          <w:numId w:val="1"/>
        </w:numPr>
        <w:framePr w:w="9725" w:h="14923" w:hRule="exact" w:wrap="none" w:vAnchor="page" w:hAnchor="page" w:x="1157" w:y="991"/>
        <w:tabs>
          <w:tab w:leader="none" w:pos="124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52" w:line="336" w:lineRule="exact"/>
        <w:ind w:left="0" w:right="0" w:firstLine="74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Порядок предоставления мер социальной (материальной) поддержки учащимся.</w:t>
      </w:r>
      <w:bookmarkEnd w:id="3"/>
    </w:p>
    <w:p>
      <w:pPr>
        <w:pStyle w:val="Style8"/>
        <w:numPr>
          <w:ilvl w:val="0"/>
          <w:numId w:val="5"/>
        </w:numPr>
        <w:framePr w:w="9725" w:h="14923" w:hRule="exact" w:wrap="none" w:vAnchor="page" w:hAnchor="page" w:x="1157" w:y="991"/>
        <w:tabs>
          <w:tab w:leader="none" w:pos="1253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Право на меры социальной поддержки, предусмотренные пп. 1), 3), 4) Положения, носит гарантированный характер.</w:t>
      </w:r>
    </w:p>
    <w:p>
      <w:pPr>
        <w:pStyle w:val="Style8"/>
        <w:numPr>
          <w:ilvl w:val="0"/>
          <w:numId w:val="5"/>
        </w:numPr>
        <w:framePr w:w="9725" w:h="14923" w:hRule="exact" w:wrap="none" w:vAnchor="page" w:hAnchor="page" w:x="1157" w:y="991"/>
        <w:tabs>
          <w:tab w:leader="none" w:pos="126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Меры социальной поддержки, предусмотренные пп. 2) и п. 5) оказываются на основании решения Педагогического совета, и в объеме согласно плану финансово-хозяйственной деятельности, на финансовый год с учетом фактически поступивших средств от приносящей доход деятельности, средств благотворительности и пожертвований.</w:t>
      </w:r>
    </w:p>
    <w:p>
      <w:pPr>
        <w:pStyle w:val="Style8"/>
        <w:numPr>
          <w:ilvl w:val="0"/>
          <w:numId w:val="5"/>
        </w:numPr>
        <w:framePr w:w="9725" w:h="14923" w:hRule="exact" w:wrap="none" w:vAnchor="page" w:hAnchor="page" w:x="1157" w:y="991"/>
        <w:tabs>
          <w:tab w:leader="none" w:pos="12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Численность обучающихся, обеспечиваемых мерами социальной (материальной) поддержки, предусмотренными пп. 3) Положения, определяется школой в пределах финансовых средств, выделенных на данные цели, а также количеством выделенных путевок соответственно.</w:t>
      </w:r>
    </w:p>
    <w:p>
      <w:pPr>
        <w:pStyle w:val="Style8"/>
        <w:numPr>
          <w:ilvl w:val="0"/>
          <w:numId w:val="5"/>
        </w:numPr>
        <w:framePr w:w="9725" w:h="14923" w:hRule="exact" w:wrap="none" w:vAnchor="page" w:hAnchor="page" w:x="1157" w:y="991"/>
        <w:tabs>
          <w:tab w:leader="none" w:pos="12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Администрация школы ходатайствует о выделении путевок для обучающихся в оздоровительные лагеря за счет средств со финансирования из бюджета, о выделении путевок в оздоровительные лагеря, в санаторно- курортные организации детям-сиротам и детям, оставшимся без попечения родителей, детям, находящимся в трудной жизненной ситуации.</w:t>
      </w:r>
    </w:p>
    <w:p>
      <w:pPr>
        <w:pStyle w:val="Style8"/>
        <w:numPr>
          <w:ilvl w:val="0"/>
          <w:numId w:val="5"/>
        </w:numPr>
        <w:framePr w:w="9725" w:h="14923" w:hRule="exact" w:wrap="none" w:vAnchor="page" w:hAnchor="page" w:x="1157" w:y="991"/>
        <w:tabs>
          <w:tab w:leader="none" w:pos="14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Администрация школы определяет персональный состав обучающихся, получающих меры адресной социальной (материальной) поддержки. Список согласовывается с Педагогическим советом и утверждается приказом директора школы ежегодно.</w:t>
      </w:r>
    </w:p>
    <w:p>
      <w:pPr>
        <w:pStyle w:val="Style8"/>
        <w:numPr>
          <w:ilvl w:val="0"/>
          <w:numId w:val="5"/>
        </w:numPr>
        <w:framePr w:w="9725" w:h="14923" w:hRule="exact" w:wrap="none" w:vAnchor="page" w:hAnchor="page" w:x="1157" w:y="991"/>
        <w:tabs>
          <w:tab w:leader="none" w:pos="14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Предоставление мер социальной (материальной) поддержки обучающимся осуществляется на основе приказа директора школы.</w:t>
      </w:r>
    </w:p>
    <w:p>
      <w:pPr>
        <w:pStyle w:val="Style8"/>
        <w:numPr>
          <w:ilvl w:val="0"/>
          <w:numId w:val="5"/>
        </w:numPr>
        <w:framePr w:w="9725" w:h="14923" w:hRule="exact" w:wrap="none" w:vAnchor="page" w:hAnchor="page" w:x="1157" w:y="991"/>
        <w:tabs>
          <w:tab w:leader="none" w:pos="125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определения контингента получателей мер адресной социальной (материальной) поддержки на основании приказа руководителя школы создается комиссия, в состав которой входят:</w:t>
      </w:r>
    </w:p>
    <w:p>
      <w:pPr>
        <w:pStyle w:val="Style8"/>
        <w:numPr>
          <w:ilvl w:val="0"/>
          <w:numId w:val="7"/>
        </w:numPr>
        <w:framePr w:w="9725" w:h="14923" w:hRule="exact" w:wrap="none" w:vAnchor="page" w:hAnchor="page" w:x="1157" w:y="991"/>
        <w:tabs>
          <w:tab w:leader="none" w:pos="104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представители администрации;</w:t>
      </w:r>
    </w:p>
    <w:p>
      <w:pPr>
        <w:pStyle w:val="Style8"/>
        <w:numPr>
          <w:ilvl w:val="0"/>
          <w:numId w:val="7"/>
        </w:numPr>
        <w:framePr w:w="9725" w:h="14923" w:hRule="exact" w:wrap="none" w:vAnchor="page" w:hAnchor="page" w:x="1157" w:y="991"/>
        <w:tabs>
          <w:tab w:leader="none" w:pos="104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председатель Педагогического совета;</w:t>
      </w:r>
    </w:p>
    <w:p>
      <w:pPr>
        <w:pStyle w:val="Style8"/>
        <w:numPr>
          <w:ilvl w:val="0"/>
          <w:numId w:val="7"/>
        </w:numPr>
        <w:framePr w:w="9725" w:h="14923" w:hRule="exact" w:wrap="none" w:vAnchor="page" w:hAnchor="page" w:x="1157" w:y="991"/>
        <w:tabs>
          <w:tab w:leader="none" w:pos="104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представитель совета родителей;</w:t>
      </w:r>
    </w:p>
    <w:p>
      <w:pPr>
        <w:pStyle w:val="Style8"/>
        <w:numPr>
          <w:ilvl w:val="0"/>
          <w:numId w:val="7"/>
        </w:numPr>
        <w:framePr w:w="9725" w:h="14923" w:hRule="exact" w:wrap="none" w:vAnchor="page" w:hAnchor="page" w:x="1157" w:y="991"/>
        <w:tabs>
          <w:tab w:leader="none" w:pos="104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представитель совета обучающихся.</w:t>
      </w:r>
    </w:p>
    <w:p>
      <w:pPr>
        <w:pStyle w:val="Style8"/>
        <w:framePr w:w="9725" w:h="14923" w:hRule="exact" w:wrap="none" w:vAnchor="page" w:hAnchor="page" w:x="1157" w:y="99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работе в комиссии привлекаются:</w:t>
      </w:r>
    </w:p>
    <w:p>
      <w:pPr>
        <w:pStyle w:val="Style8"/>
        <w:numPr>
          <w:ilvl w:val="0"/>
          <w:numId w:val="7"/>
        </w:numPr>
        <w:framePr w:w="9725" w:h="14923" w:hRule="exact" w:wrap="none" w:vAnchor="page" w:hAnchor="page" w:x="1157" w:y="991"/>
        <w:tabs>
          <w:tab w:leader="none" w:pos="104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классные руководители классов;</w:t>
      </w:r>
    </w:p>
    <w:p>
      <w:pPr>
        <w:pStyle w:val="Style8"/>
        <w:numPr>
          <w:ilvl w:val="0"/>
          <w:numId w:val="7"/>
        </w:numPr>
        <w:framePr w:w="9725" w:h="14923" w:hRule="exact" w:wrap="none" w:vAnchor="page" w:hAnchor="page" w:x="1157" w:y="991"/>
        <w:tabs>
          <w:tab w:leader="none" w:pos="105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председатели родительского комитета класса.</w:t>
      </w:r>
    </w:p>
    <w:p>
      <w:pPr>
        <w:pStyle w:val="Style8"/>
        <w:numPr>
          <w:ilvl w:val="0"/>
          <w:numId w:val="5"/>
        </w:numPr>
        <w:framePr w:w="9725" w:h="14923" w:hRule="exact" w:wrap="none" w:vAnchor="page" w:hAnchor="page" w:x="1157" w:y="991"/>
        <w:tabs>
          <w:tab w:leader="none" w:pos="125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Претенденты категории «дети из малообеспеченных семей» для получения мер социальной (материальной) поддержки предоставляют в комиссию следующие документы:</w:t>
      </w:r>
    </w:p>
    <w:p>
      <w:pPr>
        <w:pStyle w:val="Style8"/>
        <w:numPr>
          <w:ilvl w:val="0"/>
          <w:numId w:val="7"/>
        </w:numPr>
        <w:framePr w:w="9725" w:h="14923" w:hRule="exact" w:wrap="none" w:vAnchor="page" w:hAnchor="page" w:x="1157" w:y="991"/>
        <w:tabs>
          <w:tab w:leader="none" w:pos="105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заявление родителя (законного представителя);</w:t>
      </w:r>
    </w:p>
    <w:p>
      <w:pPr>
        <w:pStyle w:val="Style8"/>
        <w:numPr>
          <w:ilvl w:val="0"/>
          <w:numId w:val="7"/>
        </w:numPr>
        <w:framePr w:w="9725" w:h="14923" w:hRule="exact" w:wrap="none" w:vAnchor="page" w:hAnchor="page" w:x="1157" w:y="991"/>
        <w:tabs>
          <w:tab w:leader="none" w:pos="105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копия свидетельства о рождении ребенка;</w:t>
      </w:r>
    </w:p>
    <w:p>
      <w:pPr>
        <w:pStyle w:val="Style8"/>
        <w:numPr>
          <w:ilvl w:val="0"/>
          <w:numId w:val="7"/>
        </w:numPr>
        <w:framePr w:w="9725" w:h="14923" w:hRule="exact" w:wrap="none" w:vAnchor="page" w:hAnchor="page" w:x="1157" w:y="991"/>
        <w:tabs>
          <w:tab w:leader="none" w:pos="105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справка из органа социальной защиты населения.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numPr>
          <w:ilvl w:val="0"/>
          <w:numId w:val="5"/>
        </w:numPr>
        <w:framePr w:w="9734" w:h="14582" w:hRule="exact" w:wrap="none" w:vAnchor="page" w:hAnchor="page" w:x="1153" w:y="972"/>
        <w:tabs>
          <w:tab w:leader="none" w:pos="150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Претенденты категории «дети из многодетных семей» для получения мер социальной (материальной) поддержки предоставляют в комиссию следующие документы:</w:t>
      </w:r>
    </w:p>
    <w:p>
      <w:pPr>
        <w:pStyle w:val="Style8"/>
        <w:numPr>
          <w:ilvl w:val="0"/>
          <w:numId w:val="7"/>
        </w:numPr>
        <w:framePr w:w="9734" w:h="14582" w:hRule="exact" w:wrap="none" w:vAnchor="page" w:hAnchor="page" w:x="1153" w:y="972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заявление родителя (законного представителя);</w:t>
      </w:r>
    </w:p>
    <w:p>
      <w:pPr>
        <w:pStyle w:val="Style8"/>
        <w:numPr>
          <w:ilvl w:val="0"/>
          <w:numId w:val="7"/>
        </w:numPr>
        <w:framePr w:w="9734" w:h="14582" w:hRule="exact" w:wrap="none" w:vAnchor="page" w:hAnchor="page" w:x="1153" w:y="972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копия удостоверения многодетной матери (отца);</w:t>
      </w:r>
    </w:p>
    <w:p>
      <w:pPr>
        <w:pStyle w:val="Style8"/>
        <w:numPr>
          <w:ilvl w:val="0"/>
          <w:numId w:val="7"/>
        </w:numPr>
        <w:framePr w:w="9734" w:h="14582" w:hRule="exact" w:wrap="none" w:vAnchor="page" w:hAnchor="page" w:x="1153" w:y="972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копии свидетельств о рождении детей.</w:t>
      </w:r>
    </w:p>
    <w:p>
      <w:pPr>
        <w:pStyle w:val="Style8"/>
        <w:numPr>
          <w:ilvl w:val="0"/>
          <w:numId w:val="5"/>
        </w:numPr>
        <w:framePr w:w="9734" w:h="14582" w:hRule="exact" w:wrap="none" w:vAnchor="page" w:hAnchor="page" w:x="1153" w:y="972"/>
        <w:tabs>
          <w:tab w:leader="none" w:pos="150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Претенденты категории «дети, находящиеся под опекой» для получения мер социальной (материальной) поддержки предоставляют в комиссию следующие документы:</w:t>
      </w:r>
    </w:p>
    <w:p>
      <w:pPr>
        <w:pStyle w:val="Style8"/>
        <w:numPr>
          <w:ilvl w:val="0"/>
          <w:numId w:val="7"/>
        </w:numPr>
        <w:framePr w:w="9734" w:h="14582" w:hRule="exact" w:wrap="none" w:vAnchor="page" w:hAnchor="page" w:x="1153" w:y="972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заявление опекуна;</w:t>
      </w:r>
    </w:p>
    <w:p>
      <w:pPr>
        <w:pStyle w:val="Style8"/>
        <w:numPr>
          <w:ilvl w:val="0"/>
          <w:numId w:val="7"/>
        </w:numPr>
        <w:framePr w:w="9734" w:h="14582" w:hRule="exact" w:wrap="none" w:vAnchor="page" w:hAnchor="page" w:x="1153" w:y="972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копия удостоверения опекуна;</w:t>
      </w:r>
    </w:p>
    <w:p>
      <w:pPr>
        <w:pStyle w:val="Style8"/>
        <w:numPr>
          <w:ilvl w:val="0"/>
          <w:numId w:val="7"/>
        </w:numPr>
        <w:framePr w:w="9734" w:h="14582" w:hRule="exact" w:wrap="none" w:vAnchor="page" w:hAnchor="page" w:x="1153" w:y="972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копия свидетельства о рождении ребенка.</w:t>
      </w:r>
    </w:p>
    <w:p>
      <w:pPr>
        <w:pStyle w:val="Style8"/>
        <w:numPr>
          <w:ilvl w:val="0"/>
          <w:numId w:val="5"/>
        </w:numPr>
        <w:framePr w:w="9734" w:h="14582" w:hRule="exact" w:wrap="none" w:vAnchor="page" w:hAnchor="page" w:x="1153" w:y="972"/>
        <w:tabs>
          <w:tab w:leader="none" w:pos="150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Претенденты категории «дети с ограниченными возможностями</w:t>
      </w:r>
    </w:p>
    <w:p>
      <w:pPr>
        <w:pStyle w:val="Style8"/>
        <w:framePr w:w="9734" w:h="14582" w:hRule="exact" w:wrap="none" w:vAnchor="page" w:hAnchor="page" w:x="1153" w:y="972"/>
        <w:tabs>
          <w:tab w:leader="none" w:pos="1502" w:val="left"/>
          <w:tab w:leader="none" w:pos="2126" w:val="left"/>
          <w:tab w:leader="none" w:pos="3662" w:val="left"/>
          <w:tab w:leader="none" w:pos="4426" w:val="left"/>
          <w:tab w:leader="none" w:pos="6101" w:val="left"/>
          <w:tab w:leader="none" w:pos="826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здоровья»</w:t>
        <w:tab/>
        <w:t>для</w:t>
        <w:tab/>
        <w:t>получения</w:t>
        <w:tab/>
        <w:t>мер</w:t>
        <w:tab/>
        <w:t>социальной</w:t>
        <w:tab/>
        <w:t>(материальной)</w:t>
        <w:tab/>
        <w:t>поддержки</w:t>
      </w:r>
    </w:p>
    <w:p>
      <w:pPr>
        <w:pStyle w:val="Style8"/>
        <w:framePr w:w="9734" w:h="14582" w:hRule="exact" w:wrap="none" w:vAnchor="page" w:hAnchor="page" w:x="1153" w:y="97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предоставляют в комиссию следующие документы:</w:t>
      </w:r>
    </w:p>
    <w:p>
      <w:pPr>
        <w:pStyle w:val="Style8"/>
        <w:numPr>
          <w:ilvl w:val="0"/>
          <w:numId w:val="7"/>
        </w:numPr>
        <w:framePr w:w="9734" w:h="14582" w:hRule="exact" w:wrap="none" w:vAnchor="page" w:hAnchor="page" w:x="1153" w:y="972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заявление родителя (законного представителя);</w:t>
      </w:r>
    </w:p>
    <w:p>
      <w:pPr>
        <w:pStyle w:val="Style8"/>
        <w:numPr>
          <w:ilvl w:val="0"/>
          <w:numId w:val="7"/>
        </w:numPr>
        <w:framePr w:w="9734" w:h="14582" w:hRule="exact" w:wrap="none" w:vAnchor="page" w:hAnchor="page" w:x="1153" w:y="972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копия заключения психолого-медико-педагогической комиссии;</w:t>
      </w:r>
    </w:p>
    <w:p>
      <w:pPr>
        <w:pStyle w:val="Style8"/>
        <w:numPr>
          <w:ilvl w:val="0"/>
          <w:numId w:val="7"/>
        </w:numPr>
        <w:framePr w:w="9734" w:h="14582" w:hRule="exact" w:wrap="none" w:vAnchor="page" w:hAnchor="page" w:x="1153" w:y="972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копия свидетельства о рождении ребенка.</w:t>
      </w:r>
    </w:p>
    <w:p>
      <w:pPr>
        <w:pStyle w:val="Style8"/>
        <w:numPr>
          <w:ilvl w:val="0"/>
          <w:numId w:val="9"/>
        </w:numPr>
        <w:framePr w:w="9734" w:h="14582" w:hRule="exact" w:wrap="none" w:vAnchor="page" w:hAnchor="page" w:x="1153" w:y="972"/>
        <w:tabs>
          <w:tab w:leader="none" w:pos="150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Претенденты категории «дети, находящиеся в трудной жизненной</w:t>
      </w:r>
    </w:p>
    <w:p>
      <w:pPr>
        <w:pStyle w:val="Style8"/>
        <w:framePr w:w="9734" w:h="14582" w:hRule="exact" w:wrap="none" w:vAnchor="page" w:hAnchor="page" w:x="1153" w:y="972"/>
        <w:tabs>
          <w:tab w:leader="none" w:pos="1502" w:val="left"/>
          <w:tab w:leader="none" w:pos="2126" w:val="left"/>
          <w:tab w:leader="none" w:pos="3666" w:val="left"/>
          <w:tab w:leader="none" w:pos="4426" w:val="left"/>
          <w:tab w:leader="none" w:pos="6101" w:val="left"/>
          <w:tab w:leader="none" w:pos="826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ситуации»</w:t>
        <w:tab/>
        <w:t>для</w:t>
        <w:tab/>
        <w:t>получения</w:t>
        <w:tab/>
        <w:t>мер</w:t>
        <w:tab/>
        <w:t>социальной</w:t>
        <w:tab/>
        <w:t>(материальной)</w:t>
        <w:tab/>
        <w:t>поддержки</w:t>
      </w:r>
    </w:p>
    <w:p>
      <w:pPr>
        <w:pStyle w:val="Style8"/>
        <w:framePr w:w="9734" w:h="14582" w:hRule="exact" w:wrap="none" w:vAnchor="page" w:hAnchor="page" w:x="1153" w:y="97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предоставляют в комиссию следующие документы:</w:t>
      </w:r>
    </w:p>
    <w:p>
      <w:pPr>
        <w:pStyle w:val="Style8"/>
        <w:numPr>
          <w:ilvl w:val="0"/>
          <w:numId w:val="7"/>
        </w:numPr>
        <w:framePr w:w="9734" w:h="14582" w:hRule="exact" w:wrap="none" w:vAnchor="page" w:hAnchor="page" w:x="1153" w:y="972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заявление родителя (законного представителя);</w:t>
      </w:r>
    </w:p>
    <w:p>
      <w:pPr>
        <w:pStyle w:val="Style8"/>
        <w:numPr>
          <w:ilvl w:val="0"/>
          <w:numId w:val="7"/>
        </w:numPr>
        <w:framePr w:w="9734" w:h="14582" w:hRule="exact" w:wrap="none" w:vAnchor="page" w:hAnchor="page" w:x="1153" w:y="972"/>
        <w:tabs>
          <w:tab w:leader="none" w:pos="10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копия документа (-тов), подтверждающего(-щих) нахождение ребенка в трудной жизненной ситуации и (или) акт обследования семьи;</w:t>
      </w:r>
    </w:p>
    <w:p>
      <w:pPr>
        <w:pStyle w:val="Style8"/>
        <w:numPr>
          <w:ilvl w:val="0"/>
          <w:numId w:val="7"/>
        </w:numPr>
        <w:framePr w:w="9734" w:h="14582" w:hRule="exact" w:wrap="none" w:vAnchor="page" w:hAnchor="page" w:x="1153" w:y="972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копия свидетельства о рождении ребенка.</w:t>
      </w:r>
    </w:p>
    <w:p>
      <w:pPr>
        <w:pStyle w:val="Style8"/>
        <w:numPr>
          <w:ilvl w:val="0"/>
          <w:numId w:val="9"/>
        </w:numPr>
        <w:framePr w:w="9734" w:h="14582" w:hRule="exact" w:wrap="none" w:vAnchor="page" w:hAnchor="page" w:x="1153" w:y="972"/>
        <w:tabs>
          <w:tab w:leader="none" w:pos="150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Акт обследования семьи составляется на основании проверки условий жизни обучающегося, претендующего на получение меры социальной (материальной) поддержки. Обследование осуществляется уполномоченными членами комиссии, которые оценивают жилищно-бытовые условия, личностные качества членов семьи обучающегося, их социальное положение.</w:t>
      </w:r>
    </w:p>
    <w:p>
      <w:pPr>
        <w:pStyle w:val="Style8"/>
        <w:framePr w:w="9734" w:h="14582" w:hRule="exact" w:wrap="none" w:vAnchor="page" w:hAnchor="page" w:x="1153" w:y="97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Результаты обследования указываются в акте обследования семьи обучающегося, претендующего на получение меры социальной (материальной) поддержки.</w:t>
      </w:r>
    </w:p>
    <w:p>
      <w:pPr>
        <w:pStyle w:val="Style8"/>
        <w:framePr w:w="9734" w:h="14582" w:hRule="exact" w:wrap="none" w:vAnchor="page" w:hAnchor="page" w:x="1153" w:y="97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Акт об обследовании оформляется в течение 3 дней со дня проведения обследования, подписывается проводившими проверку уполномоченными членами комиссии и утверждается председателем комиссии.</w:t>
      </w:r>
    </w:p>
    <w:p>
      <w:pPr>
        <w:pStyle w:val="Style8"/>
        <w:framePr w:w="9734" w:h="14582" w:hRule="exact" w:wrap="none" w:vAnchor="page" w:hAnchor="page" w:x="1153" w:y="97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Акт об обследовании оформляется в 2 экземплярах, один из которых направляется семье обучающегося, претендующего на получение меры социальной (материальной) поддержки, в течение 3 дней со дня утверждения акта обследования, второй хранится в школы.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numPr>
          <w:ilvl w:val="0"/>
          <w:numId w:val="9"/>
        </w:numPr>
        <w:framePr w:w="9691" w:h="13710" w:hRule="exact" w:wrap="none" w:vAnchor="page" w:hAnchor="page" w:x="1174" w:y="985"/>
        <w:tabs>
          <w:tab w:leader="none" w:pos="1409" w:val="left"/>
        </w:tabs>
        <w:widowControl w:val="0"/>
        <w:keepNext w:val="0"/>
        <w:keepLines w:val="0"/>
        <w:shd w:val="clear" w:color="auto" w:fill="auto"/>
        <w:bidi w:val="0"/>
        <w:spacing w:before="0" w:after="0" w:line="355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случаях, когда представление заявления родителем (законным представителем) обучающегося носит затруднительный характер (болезнь, отсутствие, смерть близкого родственника и т. п.) предоставление меры социальной (материальной) поддержки может осуществляться на основании ходатайства классного руководителя, директора школы, родительского комитета школы, совета старшеклассников.</w:t>
      </w:r>
    </w:p>
    <w:p>
      <w:pPr>
        <w:pStyle w:val="Style8"/>
        <w:numPr>
          <w:ilvl w:val="0"/>
          <w:numId w:val="9"/>
        </w:numPr>
        <w:framePr w:w="9691" w:h="13710" w:hRule="exact" w:wrap="none" w:vAnchor="page" w:hAnchor="page" w:x="1174" w:y="985"/>
        <w:tabs>
          <w:tab w:leader="none" w:pos="140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Комиссия, с учетом содержания заявления и представленных документов принимает одно из следующих решений:</w:t>
      </w:r>
    </w:p>
    <w:p>
      <w:pPr>
        <w:pStyle w:val="Style8"/>
        <w:framePr w:w="9691" w:h="13710" w:hRule="exact" w:wrap="none" w:vAnchor="page" w:hAnchor="page" w:x="1174" w:y="98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3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предоставить меру социальной (материальной) поддержки обучающемуся;</w:t>
      </w:r>
    </w:p>
    <w:p>
      <w:pPr>
        <w:pStyle w:val="Style17"/>
        <w:numPr>
          <w:ilvl w:val="0"/>
          <w:numId w:val="7"/>
        </w:numPr>
        <w:framePr w:w="9691" w:h="13710" w:hRule="exact" w:wrap="none" w:vAnchor="page" w:hAnchor="page" w:x="1174" w:y="985"/>
        <w:tabs>
          <w:tab w:leader="none" w:pos="101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rStyle w:val="CharStyle19"/>
          <w:i w:val="0"/>
          <w:iCs w:val="0"/>
        </w:rPr>
        <w:t xml:space="preserve">отказать в получении меры социальной (материальной) поддержки обучающемуся </w:t>
      </w:r>
      <w:r>
        <w:rPr>
          <w:lang w:val="ru-RU" w:eastAsia="ru-RU" w:bidi="ru-RU"/>
          <w:w w:val="100"/>
          <w:spacing w:val="0"/>
          <w:color w:val="000000"/>
          <w:position w:val="0"/>
        </w:rPr>
        <w:t>(указанное решение может быть принято в случае получения недостоверных сведений, при отсутствии необходимых документов).</w:t>
      </w:r>
    </w:p>
    <w:p>
      <w:pPr>
        <w:pStyle w:val="Style8"/>
        <w:numPr>
          <w:ilvl w:val="0"/>
          <w:numId w:val="9"/>
        </w:numPr>
        <w:framePr w:w="9691" w:h="13710" w:hRule="exact" w:wrap="none" w:vAnchor="page" w:hAnchor="page" w:x="1174" w:y="985"/>
        <w:tabs>
          <w:tab w:leader="none" w:pos="140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Решение комиссии вносится в протокол заседания и заверяется подписью председателя. Заявитель в обязательном порядке информируется о принятом решении в письменной форме.</w:t>
      </w:r>
    </w:p>
    <w:p>
      <w:pPr>
        <w:pStyle w:val="Style8"/>
        <w:numPr>
          <w:ilvl w:val="0"/>
          <w:numId w:val="9"/>
        </w:numPr>
        <w:framePr w:w="9691" w:h="13710" w:hRule="exact" w:wrap="none" w:vAnchor="page" w:hAnchor="page" w:x="1174" w:y="985"/>
        <w:tabs>
          <w:tab w:leader="none" w:pos="140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Директор школы в течение трех рабочих дней после утверждения протокола заседания комиссии издает приказ в отношении обучающихся, по которым принято решение о предоставлении им мер социальной (материальной) поддержки.</w:t>
      </w:r>
    </w:p>
    <w:p>
      <w:pPr>
        <w:pStyle w:val="Style8"/>
        <w:numPr>
          <w:ilvl w:val="0"/>
          <w:numId w:val="9"/>
        </w:numPr>
        <w:framePr w:w="9691" w:h="13710" w:hRule="exact" w:wrap="none" w:vAnchor="page" w:hAnchor="page" w:x="1174" w:y="98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Директор школы приказом назначает лицо, ответственное за организацию получения мер социальной (материальной) поддержки обучающимися.</w:t>
      </w:r>
    </w:p>
    <w:p>
      <w:pPr>
        <w:pStyle w:val="Style8"/>
        <w:numPr>
          <w:ilvl w:val="0"/>
          <w:numId w:val="9"/>
        </w:numPr>
        <w:framePr w:w="9691" w:h="13710" w:hRule="exact" w:wrap="none" w:vAnchor="page" w:hAnchor="page" w:x="1174" w:y="985"/>
        <w:tabs>
          <w:tab w:leader="none" w:pos="140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Администрация школы:</w:t>
      </w:r>
    </w:p>
    <w:p>
      <w:pPr>
        <w:pStyle w:val="Style8"/>
        <w:numPr>
          <w:ilvl w:val="0"/>
          <w:numId w:val="7"/>
        </w:numPr>
        <w:framePr w:w="9691" w:h="13710" w:hRule="exact" w:wrap="none" w:vAnchor="page" w:hAnchor="page" w:x="1174" w:y="985"/>
        <w:tabs>
          <w:tab w:leader="none" w:pos="101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проводит организационную работу по разъяснению прав на меры социальной (материальной) поддержки среди обучающихся и их родителей (законных представителей);</w:t>
      </w:r>
    </w:p>
    <w:p>
      <w:pPr>
        <w:pStyle w:val="Style8"/>
        <w:numPr>
          <w:ilvl w:val="0"/>
          <w:numId w:val="7"/>
        </w:numPr>
        <w:framePr w:w="9691" w:h="13710" w:hRule="exact" w:wrap="none" w:vAnchor="page" w:hAnchor="page" w:x="1174" w:y="985"/>
        <w:tabs>
          <w:tab w:leader="none" w:pos="101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оказывает содействие обучающимся в получении мер социальной (материальной) поддержки.</w:t>
      </w:r>
    </w:p>
    <w:p>
      <w:pPr>
        <w:pStyle w:val="Style8"/>
        <w:numPr>
          <w:ilvl w:val="0"/>
          <w:numId w:val="9"/>
        </w:numPr>
        <w:framePr w:w="9691" w:h="13710" w:hRule="exact" w:wrap="none" w:vAnchor="page" w:hAnchor="page" w:x="1174" w:y="985"/>
        <w:tabs>
          <w:tab w:leader="none" w:pos="1579" w:val="left"/>
        </w:tabs>
        <w:widowControl w:val="0"/>
        <w:keepNext w:val="0"/>
        <w:keepLines w:val="0"/>
        <w:shd w:val="clear" w:color="auto" w:fill="auto"/>
        <w:bidi w:val="0"/>
        <w:spacing w:before="0" w:after="364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оказании мер социальной (материальной) поддержки обучающимся директор представляет отчет родительскому комитету школы.</w:t>
      </w:r>
    </w:p>
    <w:p>
      <w:pPr>
        <w:pStyle w:val="Style6"/>
        <w:numPr>
          <w:ilvl w:val="0"/>
          <w:numId w:val="1"/>
        </w:numPr>
        <w:framePr w:w="9691" w:h="13710" w:hRule="exact" w:wrap="none" w:vAnchor="page" w:hAnchor="page" w:x="1174" w:y="985"/>
        <w:tabs>
          <w:tab w:leader="none" w:pos="10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48" w:line="280" w:lineRule="exact"/>
        <w:ind w:left="0" w:right="0" w:firstLine="74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Заключительные положения</w:t>
      </w:r>
      <w:bookmarkEnd w:id="4"/>
    </w:p>
    <w:p>
      <w:pPr>
        <w:pStyle w:val="Style8"/>
        <w:framePr w:w="9691" w:h="13710" w:hRule="exact" w:wrap="none" w:vAnchor="page" w:hAnchor="page" w:x="1174" w:y="98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4.1. Изменения в Положение могут быть внесены только с учетом мнения совета старшеклассников, родительского комитета школы, а также представительных органов работников школы и (или) обучающихся (</w:t>
      </w:r>
      <w:r>
        <w:rPr>
          <w:rStyle w:val="CharStyle20"/>
        </w:rPr>
        <w:t>при их</w:t>
      </w:r>
    </w:p>
    <w:p>
      <w:pPr>
        <w:pStyle w:val="Style17"/>
        <w:framePr w:w="9691" w:h="13710" w:hRule="exact" w:wrap="none" w:vAnchor="page" w:hAnchor="page" w:x="1174" w:y="98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наличии).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5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5">
    <w:name w:val="Основной текст (3) + 11 pt"/>
    <w:basedOn w:val="CharStyle4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7">
    <w:name w:val="Заголовок №1_"/>
    <w:basedOn w:val="DefaultParagraphFont"/>
    <w:link w:val="Style6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Основной текст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1">
    <w:name w:val="Основной текст (4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rFonts w:ascii="Constantia" w:eastAsia="Constantia" w:hAnsi="Constantia" w:cs="Constantia"/>
    </w:rPr>
  </w:style>
  <w:style w:type="character" w:customStyle="1" w:styleId="CharStyle13">
    <w:name w:val="Основной текст (5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4">
    <w:name w:val="Основной текст (5)"/>
    <w:basedOn w:val="CharStyle13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16">
    <w:name w:val="Основной текст (6)_"/>
    <w:basedOn w:val="DefaultParagraphFont"/>
    <w:link w:val="Style1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8">
    <w:name w:val="Основной текст (7)_"/>
    <w:basedOn w:val="DefaultParagraphFont"/>
    <w:link w:val="Style17"/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9">
    <w:name w:val="Основной текст (7) + Не курсив"/>
    <w:basedOn w:val="CharStyle18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20">
    <w:name w:val="Основной текст (2) + Курсив"/>
    <w:basedOn w:val="CharStyle9"/>
    <w:rPr>
      <w:lang w:val="ru-RU" w:eastAsia="ru-RU" w:bidi="ru-RU"/>
      <w:i/>
      <w:iCs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240" w:line="269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FFFFFF"/>
      <w:jc w:val="center"/>
      <w:outlineLvl w:val="0"/>
      <w:spacing w:before="1080" w:after="24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FFFFFF"/>
      <w:jc w:val="both"/>
      <w:spacing w:before="120" w:line="36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FFFFFF"/>
      <w:spacing w:before="240" w:after="120" w:line="0" w:lineRule="exact"/>
    </w:pPr>
    <w:rPr>
      <w:b w:val="0"/>
      <w:bCs w:val="0"/>
      <w:i w:val="0"/>
      <w:iCs w:val="0"/>
      <w:u w:val="none"/>
      <w:strike w:val="0"/>
      <w:smallCaps w:val="0"/>
      <w:rFonts w:ascii="Constantia" w:eastAsia="Constantia" w:hAnsi="Constantia" w:cs="Constantia"/>
    </w:rPr>
  </w:style>
  <w:style w:type="paragraph" w:customStyle="1" w:styleId="Style12">
    <w:name w:val="Основной текст (5)"/>
    <w:basedOn w:val="Normal"/>
    <w:link w:val="CharStyle13"/>
    <w:pPr>
      <w:widowControl w:val="0"/>
      <w:shd w:val="clear" w:color="auto" w:fill="FFFFFF"/>
      <w:spacing w:before="120" w:line="264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5">
    <w:name w:val="Основной текст (6)"/>
    <w:basedOn w:val="Normal"/>
    <w:link w:val="CharStyle16"/>
    <w:pPr>
      <w:widowControl w:val="0"/>
      <w:shd w:val="clear" w:color="auto" w:fill="FFFFFF"/>
      <w:spacing w:before="240" w:after="48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7">
    <w:name w:val="Основной текст (7)"/>
    <w:basedOn w:val="Normal"/>
    <w:link w:val="CharStyle18"/>
    <w:pPr>
      <w:widowControl w:val="0"/>
      <w:shd w:val="clear" w:color="auto" w:fill="FFFFFF"/>
      <w:jc w:val="both"/>
      <w:spacing w:line="360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